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CF6" w:rsidRDefault="00D40F56">
      <w:r>
        <w:rPr>
          <w:rFonts w:ascii="Arial" w:hAnsi="Arial" w:cs="Arial"/>
          <w:color w:val="001847"/>
          <w:sz w:val="33"/>
          <w:szCs w:val="33"/>
        </w:rPr>
        <w:t>The American Nurse: </w:t>
      </w: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http://www.theamericannurse.org/2014/10/22/time-for-nurses-to-get-out-the-vote/ </w:t>
        </w:r>
      </w:hyperlink>
    </w:p>
    <w:sectPr w:rsidR="00196CF6" w:rsidSect="00196C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D40F56"/>
    <w:rsid w:val="00196CF6"/>
    <w:rsid w:val="00D4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C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0F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heamericannurse.org/2014/10/22/time-for-nurses-to-get-out-the-vote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2021-06-23T09:26:00Z</dcterms:created>
  <dcterms:modified xsi:type="dcterms:W3CDTF">2021-06-23T09:26:00Z</dcterms:modified>
</cp:coreProperties>
</file>